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87" w:rsidRDefault="00457087" w:rsidP="00457087"/>
    <w:p w:rsidR="00457087" w:rsidRPr="00761C8F" w:rsidRDefault="00457087" w:rsidP="00457087">
      <w:pPr>
        <w:ind w:left="720" w:hanging="360"/>
        <w:jc w:val="center"/>
        <w:rPr>
          <w:b/>
          <w:bCs/>
          <w:sz w:val="28"/>
          <w:szCs w:val="28"/>
        </w:rPr>
      </w:pPr>
      <w:r>
        <w:rPr>
          <w:b/>
          <w:bCs/>
          <w:sz w:val="28"/>
          <w:szCs w:val="28"/>
        </w:rPr>
        <w:t xml:space="preserve">TALLERES </w:t>
      </w:r>
      <w:r w:rsidRPr="00761C8F">
        <w:rPr>
          <w:b/>
          <w:bCs/>
          <w:sz w:val="28"/>
          <w:szCs w:val="28"/>
        </w:rPr>
        <w:t>2024</w:t>
      </w:r>
    </w:p>
    <w:p w:rsidR="00457087" w:rsidRDefault="00457087" w:rsidP="00457087">
      <w:pPr>
        <w:ind w:left="720" w:hanging="360"/>
        <w:jc w:val="both"/>
        <w:rPr>
          <w:b/>
          <w:bCs/>
        </w:rPr>
      </w:pPr>
    </w:p>
    <w:p w:rsidR="00457087" w:rsidRDefault="00457087" w:rsidP="00457087">
      <w:pPr>
        <w:ind w:left="720" w:hanging="360"/>
        <w:jc w:val="both"/>
        <w:rPr>
          <w:b/>
          <w:bCs/>
        </w:rPr>
      </w:pPr>
      <w:r w:rsidRPr="00D82274">
        <w:rPr>
          <w:b/>
          <w:bCs/>
        </w:rPr>
        <w:t>TALLERES</w:t>
      </w:r>
    </w:p>
    <w:p w:rsidR="00457087" w:rsidRDefault="00457087" w:rsidP="00457087">
      <w:pPr>
        <w:pStyle w:val="Prrafodelista"/>
        <w:numPr>
          <w:ilvl w:val="0"/>
          <w:numId w:val="2"/>
        </w:numPr>
        <w:jc w:val="both"/>
        <w:rPr>
          <w:b/>
          <w:bCs/>
        </w:rPr>
      </w:pPr>
      <w:r w:rsidRPr="004D65EA">
        <w:rPr>
          <w:b/>
          <w:bCs/>
        </w:rPr>
        <w:t>TALLER EXTRACURRICULAR DE ORIENTACIÓN PARA EL APRENDIZAJE – Matemática II</w:t>
      </w:r>
    </w:p>
    <w:p w:rsidR="00457087" w:rsidRPr="004D65EA" w:rsidRDefault="00457087" w:rsidP="00457087">
      <w:pPr>
        <w:pStyle w:val="Prrafodelista"/>
        <w:numPr>
          <w:ilvl w:val="1"/>
          <w:numId w:val="2"/>
        </w:numPr>
        <w:jc w:val="both"/>
        <w:rPr>
          <w:b/>
          <w:bCs/>
        </w:rPr>
      </w:pPr>
      <w:r>
        <w:t xml:space="preserve">MODALIDAD: </w:t>
      </w:r>
      <w:r w:rsidRPr="004D65EA">
        <w:t>Presencial y a Distancia</w:t>
      </w:r>
      <w:r>
        <w:t>.</w:t>
      </w:r>
    </w:p>
    <w:p w:rsidR="00457087" w:rsidRPr="004D65EA" w:rsidRDefault="00457087" w:rsidP="00457087">
      <w:pPr>
        <w:pStyle w:val="Prrafodelista"/>
        <w:numPr>
          <w:ilvl w:val="1"/>
          <w:numId w:val="2"/>
        </w:numPr>
        <w:jc w:val="both"/>
        <w:rPr>
          <w:b/>
          <w:bCs/>
        </w:rPr>
      </w:pPr>
      <w:r>
        <w:t>DESTINATARIOS Y REQUISITOS: Para participar del Taller de Matemática II se requiere haber cursado la asignatura en cualquiera de sus modalidades, Presencial o a Distancia y haber Desaprobado, al menos una vez, el Examen Final bajo la condición de estudiante Regular o Libre.</w:t>
      </w:r>
    </w:p>
    <w:p w:rsidR="00457087" w:rsidRDefault="00457087" w:rsidP="00457087">
      <w:pPr>
        <w:pStyle w:val="Prrafodelista"/>
        <w:numPr>
          <w:ilvl w:val="1"/>
          <w:numId w:val="2"/>
        </w:numPr>
        <w:jc w:val="both"/>
      </w:pPr>
      <w:r>
        <w:t xml:space="preserve">OBJETIVOS: </w:t>
      </w:r>
    </w:p>
    <w:p w:rsidR="00457087" w:rsidRDefault="00457087" w:rsidP="00457087">
      <w:pPr>
        <w:pStyle w:val="Prrafodelista"/>
        <w:numPr>
          <w:ilvl w:val="2"/>
          <w:numId w:val="2"/>
        </w:numPr>
        <w:jc w:val="both"/>
      </w:pPr>
      <w:r>
        <w:t xml:space="preserve">Promover el desarrollo de distintas representaciones de la formalidad del lenguaje matemático para comunicar las estructuras conceptuales en el ámbito de la asignatura Matemática II, en el proceso de aprendizaje de los estudiantes. </w:t>
      </w:r>
    </w:p>
    <w:p w:rsidR="00457087" w:rsidRDefault="00457087" w:rsidP="00457087">
      <w:pPr>
        <w:pStyle w:val="Prrafodelista"/>
        <w:numPr>
          <w:ilvl w:val="2"/>
          <w:numId w:val="2"/>
        </w:numPr>
        <w:jc w:val="both"/>
      </w:pPr>
      <w:r>
        <w:t xml:space="preserve">Conformar espacios de trabajo colaborativo con el propósito de favorecer la significatividad y la atribución de sentido del aprendizaje De los contenidos de Matemática II y su aplicación a contextos económicos. </w:t>
      </w:r>
    </w:p>
    <w:p w:rsidR="00457087" w:rsidRPr="004D65EA" w:rsidRDefault="00457087" w:rsidP="00457087">
      <w:pPr>
        <w:pStyle w:val="Prrafodelista"/>
        <w:numPr>
          <w:ilvl w:val="2"/>
          <w:numId w:val="2"/>
        </w:numPr>
        <w:jc w:val="both"/>
        <w:rPr>
          <w:b/>
          <w:bCs/>
        </w:rPr>
      </w:pPr>
      <w:r>
        <w:t>Profundizar sobre el alcance de la interpretación de consignas, ya se trate de actividades prácticas o de situaciones problemáticas, y de la importancia de los conocimientos teóricos para la resolución en ambos casos.</w:t>
      </w:r>
    </w:p>
    <w:p w:rsidR="00457087" w:rsidRPr="007E77EF" w:rsidRDefault="00457087" w:rsidP="00457087">
      <w:pPr>
        <w:pStyle w:val="Prrafodelista"/>
        <w:numPr>
          <w:ilvl w:val="1"/>
          <w:numId w:val="2"/>
        </w:numPr>
        <w:jc w:val="both"/>
        <w:rPr>
          <w:b/>
          <w:bCs/>
        </w:rPr>
      </w:pPr>
      <w:r>
        <w:t xml:space="preserve">CARGA HORARIA: </w:t>
      </w:r>
      <w:r w:rsidRPr="004D65EA">
        <w:t xml:space="preserve">El Taller se desarrollará mediante un Encuentro sincrónico semanal con una duración de dos horas en el Primer Cuatrimestre del año lectivo 2024, realizándose de manera virtual. Dependiendo de los estudiantes inscriptos se decidirá el día y el horario para la realización de éste. Cabe destacar que la propuesta que se brinda no se corresponde con un </w:t>
      </w:r>
      <w:proofErr w:type="spellStart"/>
      <w:r w:rsidRPr="004D65EA">
        <w:t>redictado</w:t>
      </w:r>
      <w:proofErr w:type="spellEnd"/>
      <w:r w:rsidRPr="004D65EA">
        <w:t xml:space="preserve"> o </w:t>
      </w:r>
      <w:proofErr w:type="spellStart"/>
      <w:r w:rsidRPr="004D65EA">
        <w:t>recursado</w:t>
      </w:r>
      <w:proofErr w:type="spellEnd"/>
      <w:r w:rsidRPr="004D65EA">
        <w:t xml:space="preserve"> de la asignatura. </w:t>
      </w:r>
      <w:r>
        <w:t xml:space="preserve"> </w:t>
      </w:r>
      <w:r w:rsidRPr="004D65EA">
        <w:t>Esta oferta de Taller busca generar espacios institucionales que atiendan a las problemáticas de los estudiantes a la hora de rendir los exámenes finales de la asignatura</w:t>
      </w:r>
      <w:r>
        <w:t xml:space="preserve">. </w:t>
      </w:r>
      <w:r w:rsidRPr="004D65EA">
        <w:t>Asimismo, intenta generar propuestas que posibiliten a los estudiantes desarrollar estrategias de estudio.</w:t>
      </w:r>
      <w:r>
        <w:t xml:space="preserve"> </w:t>
      </w:r>
      <w:r w:rsidRPr="004D65EA">
        <w:t xml:space="preserve">Los Encuentros Sincrónicos se realizarán a través de la Plataforma de Microsoft </w:t>
      </w:r>
      <w:proofErr w:type="spellStart"/>
      <w:r w:rsidRPr="004D65EA">
        <w:t>Teams</w:t>
      </w:r>
      <w:proofErr w:type="spellEnd"/>
      <w:r w:rsidRPr="004D65EA">
        <w:t xml:space="preserve"> y la comunicación asincrónica se realizará mediante las herramientas del aula virtual que provee la Plataforma Institucional EVELIA. </w:t>
      </w:r>
    </w:p>
    <w:p w:rsidR="00457087" w:rsidRDefault="00457087" w:rsidP="00457087">
      <w:pPr>
        <w:pStyle w:val="Prrafodelista"/>
        <w:numPr>
          <w:ilvl w:val="1"/>
          <w:numId w:val="2"/>
        </w:numPr>
        <w:jc w:val="both"/>
      </w:pPr>
      <w:r w:rsidRPr="007E77EF">
        <w:t xml:space="preserve">DOCENTE RESPONSABLE Y A CARGO: Prof. Sonia </w:t>
      </w:r>
      <w:proofErr w:type="spellStart"/>
      <w:r w:rsidRPr="007E77EF">
        <w:t>Curti</w:t>
      </w:r>
      <w:proofErr w:type="spellEnd"/>
    </w:p>
    <w:p w:rsidR="00457087" w:rsidRDefault="00457087" w:rsidP="00457087">
      <w:pPr>
        <w:jc w:val="both"/>
      </w:pPr>
    </w:p>
    <w:p w:rsidR="00457087" w:rsidRDefault="00457087" w:rsidP="00457087">
      <w:pPr>
        <w:ind w:left="348" w:firstLine="708"/>
        <w:jc w:val="both"/>
      </w:pPr>
    </w:p>
    <w:p w:rsidR="00457087" w:rsidRDefault="00457087" w:rsidP="00457087">
      <w:pPr>
        <w:pStyle w:val="Prrafodelista"/>
        <w:numPr>
          <w:ilvl w:val="0"/>
          <w:numId w:val="1"/>
        </w:numPr>
        <w:jc w:val="both"/>
        <w:rPr>
          <w:b/>
          <w:bCs/>
        </w:rPr>
      </w:pPr>
      <w:r w:rsidRPr="00D82274">
        <w:rPr>
          <w:b/>
          <w:bCs/>
        </w:rPr>
        <w:t>TALLER EXTRACURRICULAR DE ORIENTACION PARA RENDIR EL EXAMEN FINAL DE LA ASIGNATURA “Sistemas de Información Contable II”- Cátedra 2</w:t>
      </w:r>
    </w:p>
    <w:p w:rsidR="00457087" w:rsidRDefault="00457087" w:rsidP="00457087">
      <w:pPr>
        <w:pStyle w:val="Prrafodelista"/>
        <w:numPr>
          <w:ilvl w:val="1"/>
          <w:numId w:val="1"/>
        </w:numPr>
        <w:jc w:val="both"/>
      </w:pPr>
      <w:r w:rsidRPr="00D82274">
        <w:t xml:space="preserve">Taller </w:t>
      </w:r>
      <w:r>
        <w:t xml:space="preserve">que </w:t>
      </w:r>
      <w:r w:rsidRPr="00D82274">
        <w:t xml:space="preserve">se ha planteado como una acción concreta de acompañamiento y orientación de los estudiantes de la asignatura Sistemas Contables II de la </w:t>
      </w:r>
      <w:r w:rsidRPr="00D82274">
        <w:lastRenderedPageBreak/>
        <w:t>Cátedra 2 – modalidad presencial, para la preparación del examen final de la misma.</w:t>
      </w:r>
    </w:p>
    <w:p w:rsidR="00457087" w:rsidRDefault="00457087" w:rsidP="00457087">
      <w:pPr>
        <w:pStyle w:val="Prrafodelista"/>
        <w:numPr>
          <w:ilvl w:val="1"/>
          <w:numId w:val="1"/>
        </w:numPr>
        <w:jc w:val="both"/>
      </w:pPr>
      <w:r>
        <w:t xml:space="preserve">OBJETIVOS </w:t>
      </w:r>
    </w:p>
    <w:p w:rsidR="00457087" w:rsidRDefault="00457087" w:rsidP="00457087">
      <w:pPr>
        <w:pStyle w:val="Prrafodelista"/>
        <w:numPr>
          <w:ilvl w:val="2"/>
          <w:numId w:val="1"/>
        </w:numPr>
        <w:jc w:val="both"/>
      </w:pPr>
      <w:r>
        <w:t>Generar un ambiente propicio entre docentes y estudiantes que dinamice el proceso de enseñanza aprendizaje, puntualizando en los conceptos y casos que fueron dificultosos para los estudiantes en el cursado de la asignatura.</w:t>
      </w:r>
    </w:p>
    <w:p w:rsidR="00457087" w:rsidRDefault="00457087" w:rsidP="00457087">
      <w:pPr>
        <w:pStyle w:val="Prrafodelista"/>
        <w:numPr>
          <w:ilvl w:val="2"/>
          <w:numId w:val="1"/>
        </w:numPr>
        <w:jc w:val="both"/>
      </w:pPr>
      <w:r>
        <w:t>Dentro de ese ambiente, favorecer a través de la orientación propuesta por el docente, estrategias de aprendizaje para cada estudiante.</w:t>
      </w:r>
    </w:p>
    <w:p w:rsidR="00457087" w:rsidRDefault="00457087" w:rsidP="00457087">
      <w:pPr>
        <w:pStyle w:val="Prrafodelista"/>
        <w:numPr>
          <w:ilvl w:val="2"/>
          <w:numId w:val="1"/>
        </w:numPr>
        <w:jc w:val="both"/>
      </w:pPr>
      <w:r>
        <w:t>Promover acciones y estrategias que posibiliten a todos los participantes la aprobación de la instancia final.</w:t>
      </w:r>
    </w:p>
    <w:p w:rsidR="00457087" w:rsidRDefault="00457087" w:rsidP="00457087">
      <w:pPr>
        <w:pStyle w:val="Prrafodelista"/>
        <w:numPr>
          <w:ilvl w:val="1"/>
          <w:numId w:val="1"/>
        </w:numPr>
        <w:jc w:val="both"/>
      </w:pPr>
      <w:r>
        <w:t>DESTINATARIOS: Este curso está desinado en primera instancia a estudiantes que hayan cursado la asignatura, de manera presencial o bajo la virtualidad en el contexto de aislamiento, y que hayan quedado libres por parcial. No obstante, se evaluará la aceptación para el cursado de aquellos alumnos que, no cumpliendo la condición anterior, se encuentren en una situación que amerite su ingreso. El cursado al que se hace referencia, es el correspondiente a la Cátedra 2.</w:t>
      </w:r>
    </w:p>
    <w:p w:rsidR="00457087" w:rsidRDefault="00457087" w:rsidP="00457087">
      <w:pPr>
        <w:pStyle w:val="Prrafodelista"/>
        <w:numPr>
          <w:ilvl w:val="1"/>
          <w:numId w:val="1"/>
        </w:numPr>
        <w:jc w:val="both"/>
      </w:pPr>
      <w:r>
        <w:t>REQUISITOS:</w:t>
      </w:r>
    </w:p>
    <w:p w:rsidR="00457087" w:rsidRDefault="00457087" w:rsidP="00457087">
      <w:pPr>
        <w:pStyle w:val="Prrafodelista"/>
        <w:ind w:left="1440"/>
        <w:jc w:val="both"/>
      </w:pPr>
      <w:r>
        <w:t>I.</w:t>
      </w:r>
      <w:r>
        <w:tab/>
        <w:t>Requisitos formales:</w:t>
      </w:r>
    </w:p>
    <w:p w:rsidR="00457087" w:rsidRDefault="00457087" w:rsidP="00457087">
      <w:pPr>
        <w:pStyle w:val="Prrafodelista"/>
        <w:ind w:left="1440"/>
        <w:jc w:val="both"/>
      </w:pPr>
      <w:r>
        <w:t>-</w:t>
      </w:r>
      <w:r>
        <w:tab/>
        <w:t>Tener aprobada Sistemas Contables I (Correlativa vigente)</w:t>
      </w:r>
    </w:p>
    <w:p w:rsidR="00457087" w:rsidRDefault="00457087" w:rsidP="00457087">
      <w:pPr>
        <w:pStyle w:val="Prrafodelista"/>
        <w:ind w:left="1440"/>
        <w:jc w:val="both"/>
      </w:pPr>
      <w:r>
        <w:t>-</w:t>
      </w:r>
      <w:r>
        <w:tab/>
        <w:t>No estar en condición de “regular” en SIC II- Cátedra 1</w:t>
      </w:r>
    </w:p>
    <w:p w:rsidR="00457087" w:rsidRDefault="00457087" w:rsidP="00457087">
      <w:pPr>
        <w:pStyle w:val="Prrafodelista"/>
        <w:ind w:left="1440"/>
        <w:jc w:val="both"/>
      </w:pPr>
      <w:r>
        <w:t>II.</w:t>
      </w:r>
      <w:r>
        <w:tab/>
        <w:t>Prerrequisito para el cursado: además de lo estipulado anteriormente, se requiere que el alumno sea integrante del grupo de Facebook: SIC II- Cátedra 2 UNRC.</w:t>
      </w:r>
    </w:p>
    <w:p w:rsidR="00457087" w:rsidRDefault="00457087" w:rsidP="00457087">
      <w:pPr>
        <w:pStyle w:val="Prrafodelista"/>
        <w:ind w:left="1440"/>
        <w:jc w:val="both"/>
      </w:pPr>
      <w:r>
        <w:t>Quienes no cumplan los requisitos formales, pueden asistir en condición de “oyente”-</w:t>
      </w:r>
    </w:p>
    <w:p w:rsidR="00457087" w:rsidRDefault="00457087" w:rsidP="00457087">
      <w:pPr>
        <w:pStyle w:val="Prrafodelista"/>
        <w:ind w:left="1440"/>
        <w:jc w:val="both"/>
      </w:pPr>
    </w:p>
    <w:p w:rsidR="00457087" w:rsidRDefault="00457087" w:rsidP="00457087">
      <w:pPr>
        <w:pStyle w:val="Prrafodelista"/>
        <w:ind w:left="1440"/>
        <w:jc w:val="both"/>
      </w:pPr>
    </w:p>
    <w:p w:rsidR="00457087" w:rsidRDefault="00457087" w:rsidP="00457087">
      <w:pPr>
        <w:pStyle w:val="Prrafodelista"/>
        <w:numPr>
          <w:ilvl w:val="1"/>
          <w:numId w:val="1"/>
        </w:numPr>
        <w:jc w:val="both"/>
      </w:pPr>
      <w:r>
        <w:t xml:space="preserve">CARGA HORARIA: </w:t>
      </w:r>
      <w:r w:rsidRPr="00D82274">
        <w:t>Se desarrollarán encuentros presenciales con frecuencia semanal de dos horas de duración cada uno, previéndose realizar un total de 12 encuentros de trabajo donde se abordarán los temas con un enfoque teórico-práctico, profundizando los de mayor complejidad.</w:t>
      </w:r>
    </w:p>
    <w:p w:rsidR="00457087" w:rsidRPr="00D82274" w:rsidRDefault="00457087" w:rsidP="00457087">
      <w:pPr>
        <w:pStyle w:val="Prrafodelista"/>
        <w:numPr>
          <w:ilvl w:val="1"/>
          <w:numId w:val="1"/>
        </w:numPr>
        <w:jc w:val="both"/>
      </w:pPr>
      <w:r w:rsidRPr="00D82274">
        <w:t>RECURSOS HUMANOS</w:t>
      </w:r>
    </w:p>
    <w:p w:rsidR="00457087" w:rsidRPr="00D82274" w:rsidRDefault="00457087" w:rsidP="00457087">
      <w:pPr>
        <w:pStyle w:val="Prrafodelista"/>
        <w:numPr>
          <w:ilvl w:val="2"/>
          <w:numId w:val="1"/>
        </w:numPr>
        <w:jc w:val="both"/>
      </w:pPr>
      <w:r w:rsidRPr="00D82274">
        <w:t xml:space="preserve">Responsable: Dr. Gustavo SADER </w:t>
      </w:r>
    </w:p>
    <w:p w:rsidR="00457087" w:rsidRPr="00D82274" w:rsidRDefault="00457087" w:rsidP="00457087">
      <w:pPr>
        <w:pStyle w:val="Prrafodelista"/>
        <w:numPr>
          <w:ilvl w:val="1"/>
          <w:numId w:val="1"/>
        </w:numPr>
        <w:jc w:val="both"/>
      </w:pPr>
      <w:r w:rsidRPr="00D82274">
        <w:t xml:space="preserve">Colaboradores: </w:t>
      </w:r>
    </w:p>
    <w:p w:rsidR="00457087" w:rsidRPr="00D82274" w:rsidRDefault="00457087" w:rsidP="00457087">
      <w:pPr>
        <w:pStyle w:val="Prrafodelista"/>
        <w:numPr>
          <w:ilvl w:val="2"/>
          <w:numId w:val="1"/>
        </w:numPr>
        <w:jc w:val="both"/>
      </w:pPr>
      <w:proofErr w:type="spellStart"/>
      <w:r w:rsidRPr="00D82274">
        <w:t>Mgter</w:t>
      </w:r>
      <w:proofErr w:type="spellEnd"/>
      <w:r w:rsidRPr="00D82274">
        <w:t xml:space="preserve">. Gloria S. LICERA </w:t>
      </w:r>
    </w:p>
    <w:p w:rsidR="00457087" w:rsidRPr="00D82274" w:rsidRDefault="00457087" w:rsidP="00457087">
      <w:pPr>
        <w:pStyle w:val="Prrafodelista"/>
        <w:numPr>
          <w:ilvl w:val="2"/>
          <w:numId w:val="1"/>
        </w:numPr>
        <w:jc w:val="both"/>
      </w:pPr>
      <w:r w:rsidRPr="00D82274">
        <w:t xml:space="preserve">Esp. Pablo M. TISSERA </w:t>
      </w:r>
    </w:p>
    <w:p w:rsidR="00457087" w:rsidRPr="00D82274" w:rsidRDefault="00457087" w:rsidP="00457087">
      <w:pPr>
        <w:pStyle w:val="Prrafodelista"/>
        <w:numPr>
          <w:ilvl w:val="2"/>
          <w:numId w:val="1"/>
        </w:numPr>
        <w:jc w:val="both"/>
      </w:pPr>
      <w:proofErr w:type="spellStart"/>
      <w:r w:rsidRPr="00D82274">
        <w:t>Cra</w:t>
      </w:r>
      <w:proofErr w:type="spellEnd"/>
      <w:r w:rsidRPr="00D82274">
        <w:t xml:space="preserve">. Gabriela A. GARCÍA </w:t>
      </w:r>
    </w:p>
    <w:p w:rsidR="00457087" w:rsidRPr="00D82274" w:rsidRDefault="00457087" w:rsidP="00457087">
      <w:pPr>
        <w:pStyle w:val="Prrafodelista"/>
        <w:numPr>
          <w:ilvl w:val="2"/>
          <w:numId w:val="1"/>
        </w:numPr>
        <w:jc w:val="both"/>
      </w:pPr>
      <w:proofErr w:type="spellStart"/>
      <w:r w:rsidRPr="00D82274">
        <w:t>Cra</w:t>
      </w:r>
      <w:proofErr w:type="spellEnd"/>
      <w:r w:rsidRPr="00D82274">
        <w:t xml:space="preserve">. Romina MARTELLOTTO </w:t>
      </w:r>
    </w:p>
    <w:p w:rsidR="00457087" w:rsidRDefault="00457087" w:rsidP="00457087">
      <w:pPr>
        <w:pStyle w:val="Prrafodelista"/>
        <w:numPr>
          <w:ilvl w:val="2"/>
          <w:numId w:val="1"/>
        </w:numPr>
        <w:jc w:val="both"/>
      </w:pPr>
      <w:proofErr w:type="spellStart"/>
      <w:r w:rsidRPr="00D82274">
        <w:t>Cra</w:t>
      </w:r>
      <w:proofErr w:type="spellEnd"/>
      <w:r w:rsidRPr="00D82274">
        <w:t xml:space="preserve">. Isabel ARDILA </w:t>
      </w:r>
      <w:bookmarkStart w:id="0" w:name="_GoBack"/>
      <w:bookmarkEnd w:id="0"/>
    </w:p>
    <w:p w:rsidR="00457087" w:rsidRPr="00351405" w:rsidRDefault="00457087" w:rsidP="00457087"/>
    <w:p w:rsidR="0094597E" w:rsidRDefault="0094597E"/>
    <w:sectPr w:rsidR="0094597E" w:rsidSect="00C6304A">
      <w:headerReference w:type="even" r:id="rId5"/>
      <w:headerReference w:type="default" r:id="rId6"/>
      <w:footerReference w:type="even" r:id="rId7"/>
      <w:footerReference w:type="default" r:id="rId8"/>
      <w:headerReference w:type="first" r:id="rId9"/>
      <w:footerReference w:type="first" r:id="rId10"/>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D2" w:rsidRDefault="007103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D2" w:rsidRDefault="007103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D2" w:rsidRDefault="00710313">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D2" w:rsidRDefault="007103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B3" w:rsidRDefault="00710313">
    <w:pPr>
      <w:pStyle w:val="Encabezado"/>
    </w:pPr>
    <w:r>
      <w:rPr>
        <w:noProof/>
        <w:lang w:eastAsia="es-AR"/>
      </w:rPr>
      <w:drawing>
        <wp:anchor distT="0" distB="0" distL="114300" distR="114300" simplePos="0" relativeHeight="251659264" behindDoc="0" locked="0" layoutInCell="1" allowOverlap="1" wp14:anchorId="38216F6D" wp14:editId="75BC8BA6">
          <wp:simplePos x="0" y="0"/>
          <wp:positionH relativeFrom="column">
            <wp:posOffset>-489585</wp:posOffset>
          </wp:positionH>
          <wp:positionV relativeFrom="paragraph">
            <wp:posOffset>-290830</wp:posOffset>
          </wp:positionV>
          <wp:extent cx="6440170" cy="705485"/>
          <wp:effectExtent l="0" t="0" r="0" b="0"/>
          <wp:wrapNone/>
          <wp:docPr id="1" name="Imagen 1" descr="Nueva Identidad Membrete 2022 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Identidad Membrete 2022 compl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170" cy="7054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D2" w:rsidRDefault="00710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D50"/>
    <w:multiLevelType w:val="hybridMultilevel"/>
    <w:tmpl w:val="6C1AB202"/>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4B0A0794"/>
    <w:multiLevelType w:val="hybridMultilevel"/>
    <w:tmpl w:val="50CAD56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87"/>
    <w:rsid w:val="00457087"/>
    <w:rsid w:val="00710313"/>
    <w:rsid w:val="009459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0B099"/>
  <w15:chartTrackingRefBased/>
  <w15:docId w15:val="{9ED87D4F-4752-43FC-9EE2-0D1ABCAD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0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7087"/>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457087"/>
    <w:rPr>
      <w:kern w:val="0"/>
      <w14:ligatures w14:val="none"/>
    </w:rPr>
  </w:style>
  <w:style w:type="paragraph" w:styleId="Piedepgina">
    <w:name w:val="footer"/>
    <w:basedOn w:val="Normal"/>
    <w:link w:val="PiedepginaCar"/>
    <w:uiPriority w:val="99"/>
    <w:unhideWhenUsed/>
    <w:rsid w:val="00457087"/>
    <w:pPr>
      <w:tabs>
        <w:tab w:val="center" w:pos="4252"/>
        <w:tab w:val="right" w:pos="8504"/>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457087"/>
    <w:rPr>
      <w:kern w:val="0"/>
      <w14:ligatures w14:val="none"/>
    </w:rPr>
  </w:style>
  <w:style w:type="paragraph" w:styleId="Prrafodelista">
    <w:name w:val="List Paragraph"/>
    <w:basedOn w:val="Normal"/>
    <w:uiPriority w:val="34"/>
    <w:qFormat/>
    <w:rsid w:val="00457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653</Words>
  <Characters>3594</Characters>
  <Application>Microsoft Office Word</Application>
  <DocSecurity>0</DocSecurity>
  <Lines>86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Brero</dc:creator>
  <cp:keywords/>
  <dc:description/>
  <cp:lastModifiedBy>Paola Brero</cp:lastModifiedBy>
  <cp:revision>2</cp:revision>
  <dcterms:created xsi:type="dcterms:W3CDTF">2024-03-08T18:50:00Z</dcterms:created>
  <dcterms:modified xsi:type="dcterms:W3CDTF">2024-03-08T19:04:00Z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acbf8cb0-65c5-47d9-a149-fbc15f824954</vt:lpwstr>
  </property>
</Properties>
</file>